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F14" w:rsidRDefault="000A4F14" w:rsidP="000A4F1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A4F14">
        <w:rPr>
          <w:rFonts w:ascii="Times New Roman" w:hAnsi="Times New Roman" w:cs="Times New Roman"/>
          <w:b/>
          <w:sz w:val="28"/>
          <w:szCs w:val="28"/>
          <w:u w:val="single"/>
        </w:rPr>
        <w:t>Общие требования:</w:t>
      </w:r>
    </w:p>
    <w:p w:rsidR="000A4F14" w:rsidRPr="000A4F14" w:rsidRDefault="000A4F14" w:rsidP="000A4F1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A4F14" w:rsidRPr="000A4F14" w:rsidRDefault="000A4F14" w:rsidP="000A4F1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F14">
        <w:rPr>
          <w:rFonts w:ascii="Times New Roman" w:hAnsi="Times New Roman" w:cs="Times New Roman"/>
          <w:b/>
          <w:sz w:val="28"/>
          <w:szCs w:val="28"/>
        </w:rPr>
        <w:t>В период со дня схода снежного покрова до установления устойчивой дождливой осенней погоды или образования снежного покрова в лесах запрещается:</w:t>
      </w:r>
    </w:p>
    <w:p w:rsidR="000A4F14" w:rsidRPr="000A4F14" w:rsidRDefault="000A4F14" w:rsidP="000A4F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4F14">
        <w:rPr>
          <w:rFonts w:ascii="Times New Roman" w:hAnsi="Times New Roman" w:cs="Times New Roman"/>
          <w:sz w:val="28"/>
          <w:szCs w:val="28"/>
        </w:rPr>
        <w:t>а) разводить костры в хвойных молодняках, на гарях, на участках поврежденного леса, торфяниках, в местах рубок (на лесосеках), не очищенных от порубочных остатков и заготовленной древесины, в местах с подсохшей травой, а также под кронами деревьев. В других местах разведение костров допускается на площадках, отделенных противопожарной минерализованной (то есть очищенной до минерального слоя почвы) полосой шириной не менее 0,5 метра. После завершения сжигания порубочных остатков или использования с иной целью костер должен быть тщательно засыпан землей или залит водой до полного прекращения тления;</w:t>
      </w:r>
    </w:p>
    <w:p w:rsidR="000A4F14" w:rsidRPr="000A4F14" w:rsidRDefault="000A4F14" w:rsidP="000A4F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4F14">
        <w:rPr>
          <w:rFonts w:ascii="Times New Roman" w:hAnsi="Times New Roman" w:cs="Times New Roman"/>
          <w:sz w:val="28"/>
          <w:szCs w:val="28"/>
        </w:rPr>
        <w:t>б) бросать горящие спички, окурки и горячую золу из курительных трубок, стекло (стеклянные бутылки, банки и др.);</w:t>
      </w:r>
    </w:p>
    <w:p w:rsidR="000A4F14" w:rsidRPr="000A4F14" w:rsidRDefault="000A4F14" w:rsidP="000A4F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4F14">
        <w:rPr>
          <w:rFonts w:ascii="Times New Roman" w:hAnsi="Times New Roman" w:cs="Times New Roman"/>
          <w:sz w:val="28"/>
          <w:szCs w:val="28"/>
        </w:rPr>
        <w:t>в) употреблять при охоте пыжи из горючих или тлеющих материалов;</w:t>
      </w:r>
    </w:p>
    <w:p w:rsidR="000A4F14" w:rsidRPr="000A4F14" w:rsidRDefault="000A4F14" w:rsidP="000A4F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4F14">
        <w:rPr>
          <w:rFonts w:ascii="Times New Roman" w:hAnsi="Times New Roman" w:cs="Times New Roman"/>
          <w:sz w:val="28"/>
          <w:szCs w:val="28"/>
        </w:rPr>
        <w:t>г) оставлять промасленные или пропитанные бензином, керосином или иными горючими веществами материалы (бумагу, ткань, паклю, вату и др.) в не предусмотренных специально для этого местах;</w:t>
      </w:r>
    </w:p>
    <w:p w:rsidR="000A4F14" w:rsidRPr="000A4F14" w:rsidRDefault="000A4F14" w:rsidP="000A4F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4F14">
        <w:rPr>
          <w:rFonts w:ascii="Times New Roman" w:hAnsi="Times New Roman" w:cs="Times New Roman"/>
          <w:sz w:val="28"/>
          <w:szCs w:val="28"/>
        </w:rPr>
        <w:t>д) заправлять горючим топливные баки двигателей внутреннего сгорания при работе двигателя, использовать машины с неисправной системой питания двигателя, а также курить или пользоваться открытым огнем вблизи машин, заправляемых горючим;</w:t>
      </w:r>
    </w:p>
    <w:p w:rsidR="000A4F14" w:rsidRDefault="000A4F14" w:rsidP="000A4F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4F14">
        <w:rPr>
          <w:rFonts w:ascii="Times New Roman" w:hAnsi="Times New Roman" w:cs="Times New Roman"/>
          <w:sz w:val="28"/>
          <w:szCs w:val="28"/>
        </w:rPr>
        <w:t>е) выполнять работы с открытым огнем на торфяниках.</w:t>
      </w:r>
    </w:p>
    <w:p w:rsidR="000A4F14" w:rsidRPr="000A4F14" w:rsidRDefault="000A4F14" w:rsidP="000A4F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4F14" w:rsidRDefault="000A4F14" w:rsidP="000A4F1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F14">
        <w:rPr>
          <w:rFonts w:ascii="Times New Roman" w:hAnsi="Times New Roman" w:cs="Times New Roman"/>
          <w:b/>
          <w:sz w:val="28"/>
          <w:szCs w:val="28"/>
        </w:rPr>
        <w:t>Запрещается засорение леса бытовыми, строительными, промышленными и иными отходами и мусором.</w:t>
      </w:r>
    </w:p>
    <w:p w:rsidR="000A4F14" w:rsidRPr="000A4F14" w:rsidRDefault="000A4F14" w:rsidP="000A4F1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4F14" w:rsidRPr="000A4F14" w:rsidRDefault="000A4F14" w:rsidP="000A4F1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F14">
        <w:rPr>
          <w:rFonts w:ascii="Times New Roman" w:hAnsi="Times New Roman" w:cs="Times New Roman"/>
          <w:b/>
          <w:sz w:val="28"/>
          <w:szCs w:val="28"/>
        </w:rPr>
        <w:t>Сжигание мусора, вывозимого из населенных пунктов, может производиться вблизи леса только на специально отведенных местах при условии, что:</w:t>
      </w:r>
    </w:p>
    <w:p w:rsidR="000A4F14" w:rsidRPr="000A4F14" w:rsidRDefault="000A4F14" w:rsidP="000A4F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4F14">
        <w:rPr>
          <w:rFonts w:ascii="Times New Roman" w:hAnsi="Times New Roman" w:cs="Times New Roman"/>
          <w:sz w:val="28"/>
          <w:szCs w:val="28"/>
        </w:rPr>
        <w:t>а) места для сжигания мусора (котлованы или площадки) располагаются на расстоянии не менее:</w:t>
      </w:r>
    </w:p>
    <w:p w:rsidR="000A4F14" w:rsidRPr="000A4F14" w:rsidRDefault="000A4F14" w:rsidP="000A4F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F14">
        <w:rPr>
          <w:rFonts w:ascii="Times New Roman" w:hAnsi="Times New Roman" w:cs="Times New Roman"/>
          <w:sz w:val="28"/>
          <w:szCs w:val="28"/>
        </w:rPr>
        <w:t>100 метров от хвойного леса или отдельно растущих хвойных деревьев и молодняка;</w:t>
      </w:r>
    </w:p>
    <w:p w:rsidR="000A4F14" w:rsidRPr="000A4F14" w:rsidRDefault="000A4F14" w:rsidP="000A4F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F14">
        <w:rPr>
          <w:rFonts w:ascii="Times New Roman" w:hAnsi="Times New Roman" w:cs="Times New Roman"/>
          <w:sz w:val="28"/>
          <w:szCs w:val="28"/>
        </w:rPr>
        <w:t>50 метров от лиственного леса или отдельно растущих лиственных деревьев;</w:t>
      </w:r>
    </w:p>
    <w:p w:rsidR="000A4F14" w:rsidRDefault="000A4F14" w:rsidP="000A4F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A4F14">
        <w:rPr>
          <w:rFonts w:ascii="Times New Roman" w:hAnsi="Times New Roman" w:cs="Times New Roman"/>
          <w:sz w:val="28"/>
          <w:szCs w:val="28"/>
        </w:rPr>
        <w:t xml:space="preserve">б) территория вокруг мест для сжигания мусора (котлованов или площадок) должна быть очищена в радиусе 25 - 30 метров от сухостойных деревьев, валежника, порубочных остатков, других горючих материалов и отделена двумя противопожарными минерализованными полосами, шириной не менее 1,4 метра каждая, а вблизи хвойного леса на сухих почвах - двумя </w:t>
      </w:r>
      <w:r w:rsidRPr="000A4F14">
        <w:rPr>
          <w:rFonts w:ascii="Times New Roman" w:hAnsi="Times New Roman" w:cs="Times New Roman"/>
          <w:sz w:val="28"/>
          <w:szCs w:val="28"/>
        </w:rPr>
        <w:lastRenderedPageBreak/>
        <w:t>противопожарными минерализованными полосами, шириной не менее 2,6 метра каждая, с расстоянием между ними</w:t>
      </w:r>
      <w:proofErr w:type="gramEnd"/>
      <w:r w:rsidRPr="000A4F14">
        <w:rPr>
          <w:rFonts w:ascii="Times New Roman" w:hAnsi="Times New Roman" w:cs="Times New Roman"/>
          <w:sz w:val="28"/>
          <w:szCs w:val="28"/>
        </w:rPr>
        <w:t xml:space="preserve"> 5 метров.</w:t>
      </w:r>
    </w:p>
    <w:p w:rsidR="000A4F14" w:rsidRPr="000A4F14" w:rsidRDefault="000A4F14" w:rsidP="000A4F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4F14" w:rsidRDefault="000A4F14" w:rsidP="000A4F1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F14">
        <w:rPr>
          <w:rFonts w:ascii="Times New Roman" w:hAnsi="Times New Roman" w:cs="Times New Roman"/>
          <w:b/>
          <w:sz w:val="28"/>
          <w:szCs w:val="28"/>
        </w:rPr>
        <w:t>В период пожароопасного сезона сжигание мусора разрешается производить только при отсутствии пожарной опасности в лесу по условиям погоды и под контролем ответственных лиц.</w:t>
      </w:r>
    </w:p>
    <w:p w:rsidR="000A4F14" w:rsidRPr="000A4F14" w:rsidRDefault="000A4F14" w:rsidP="000A4F1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4F14" w:rsidRPr="000A4F14" w:rsidRDefault="000A4F14" w:rsidP="000A4F1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F14">
        <w:rPr>
          <w:rFonts w:ascii="Times New Roman" w:hAnsi="Times New Roman" w:cs="Times New Roman"/>
          <w:b/>
          <w:sz w:val="28"/>
          <w:szCs w:val="28"/>
        </w:rPr>
        <w:t>Запрещается выжигание хвороста, лесной подстилки, сухой травы и других лесных горючих материалов на земельных участках, непосредственно примыкающих к лесам, защитным и лесным насаждениям и не отделенных противопожарной минерализованной полосой шириной не менее 0,5 метра.</w:t>
      </w:r>
    </w:p>
    <w:p w:rsidR="000A4F14" w:rsidRPr="000A4F14" w:rsidRDefault="000A4F14" w:rsidP="000A4F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4F14" w:rsidRPr="000A4F14" w:rsidRDefault="000A4F14" w:rsidP="000A4F1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F14">
        <w:rPr>
          <w:rFonts w:ascii="Times New Roman" w:hAnsi="Times New Roman" w:cs="Times New Roman"/>
          <w:b/>
          <w:sz w:val="28"/>
          <w:szCs w:val="28"/>
        </w:rPr>
        <w:t>Юридические лица и граждане, осуществляющие использование лесов, обязаны:</w:t>
      </w:r>
    </w:p>
    <w:p w:rsidR="000A4F14" w:rsidRPr="000A4F14" w:rsidRDefault="000A4F14" w:rsidP="000A4F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4F14">
        <w:rPr>
          <w:rFonts w:ascii="Times New Roman" w:hAnsi="Times New Roman" w:cs="Times New Roman"/>
          <w:sz w:val="28"/>
          <w:szCs w:val="28"/>
        </w:rPr>
        <w:t>а) хранить горюче-смазочные материалы в закрытой таре, производить в период пожароопасного сезона очистку мест их хранения от растительного покрова, древесного мусора, других горючих материалов и отделение противопожарной минерализованной полосой шириной не менее 1,4 метра;</w:t>
      </w:r>
    </w:p>
    <w:p w:rsidR="000A4F14" w:rsidRPr="000A4F14" w:rsidRDefault="000A4F14" w:rsidP="000A4F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A4F14">
        <w:rPr>
          <w:rFonts w:ascii="Times New Roman" w:hAnsi="Times New Roman" w:cs="Times New Roman"/>
          <w:sz w:val="28"/>
          <w:szCs w:val="28"/>
        </w:rPr>
        <w:t>б) при корчевке пней с помощью взрывчатых веществ уведомлять о месте и времени проведения этих работ органы государственной власти или органы местного самоуправления, указанные в пункте 4 настоящих Правил, не менее чем за 10 дней до их начала; прекращать корчевку пней с помощью этих веществ при высокой пожарной опасности в лесу;</w:t>
      </w:r>
      <w:proofErr w:type="gramEnd"/>
    </w:p>
    <w:p w:rsidR="000A4F14" w:rsidRPr="000A4F14" w:rsidRDefault="000A4F14" w:rsidP="000A4F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4F14">
        <w:rPr>
          <w:rFonts w:ascii="Times New Roman" w:hAnsi="Times New Roman" w:cs="Times New Roman"/>
          <w:sz w:val="28"/>
          <w:szCs w:val="28"/>
        </w:rPr>
        <w:t>в) соблюдать нормы наличия сре</w:t>
      </w:r>
      <w:proofErr w:type="gramStart"/>
      <w:r w:rsidRPr="000A4F14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0A4F14">
        <w:rPr>
          <w:rFonts w:ascii="Times New Roman" w:hAnsi="Times New Roman" w:cs="Times New Roman"/>
          <w:sz w:val="28"/>
          <w:szCs w:val="28"/>
        </w:rPr>
        <w:t>едупреждения и тушения лесных пожаров при использовании лесов, утверждаемые Министерством природных ресурсов и экологии Российской Федерации, а также содержать средства предупреждения и тушения лесных пожаров в период пожароопасного сезона в готовности, обеспечивающей возможность их немедленного использования;</w:t>
      </w:r>
    </w:p>
    <w:p w:rsidR="000A4F14" w:rsidRDefault="000A4F14" w:rsidP="000A4F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4F14">
        <w:rPr>
          <w:rFonts w:ascii="Times New Roman" w:hAnsi="Times New Roman" w:cs="Times New Roman"/>
          <w:sz w:val="28"/>
          <w:szCs w:val="28"/>
        </w:rPr>
        <w:t>г) в случае обнаружения лесного пожара на соответствующем лесном участке немедленно сообщить об этом в специализированную диспетчерскую службу и принять все возможные меры по недопущению</w:t>
      </w:r>
      <w:r>
        <w:rPr>
          <w:rFonts w:ascii="Times New Roman" w:hAnsi="Times New Roman" w:cs="Times New Roman"/>
          <w:sz w:val="28"/>
          <w:szCs w:val="28"/>
        </w:rPr>
        <w:t xml:space="preserve"> распространения лесного пожара;</w:t>
      </w:r>
    </w:p>
    <w:p w:rsidR="000A4F14" w:rsidRPr="000A4F14" w:rsidRDefault="000A4F14" w:rsidP="000A4F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4F14" w:rsidRPr="000A4F14" w:rsidRDefault="000A4F14" w:rsidP="000A4F1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F14">
        <w:rPr>
          <w:rFonts w:ascii="Times New Roman" w:hAnsi="Times New Roman" w:cs="Times New Roman"/>
          <w:b/>
          <w:sz w:val="28"/>
          <w:szCs w:val="28"/>
        </w:rPr>
        <w:t>Перед началом пожароопасного сезона юридические лица, осуществляющие использование лесов, обязаны провести инструктаж своих работников, а также участников массовых мероприятий, проводимых ими в лесах, о соблюдении требований настоящих Правил, а также о способах тушения лесных пожаров.</w:t>
      </w:r>
    </w:p>
    <w:p w:rsidR="00A66139" w:rsidRPr="000A4F14" w:rsidRDefault="000A4F14" w:rsidP="000A4F1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F14">
        <w:rPr>
          <w:rFonts w:ascii="Times New Roman" w:hAnsi="Times New Roman" w:cs="Times New Roman"/>
          <w:b/>
          <w:sz w:val="28"/>
          <w:szCs w:val="28"/>
        </w:rPr>
        <w:t>Организации, осуществляющие авиационные работы по охране и защите лесов, обязаны обо всех обнаруженных нарушениях настоящих Правил информировать органы государственной власти или органы местного самоуправления, указанные в пункте 4 настоящи</w:t>
      </w:r>
      <w:bookmarkStart w:id="0" w:name="_GoBack"/>
      <w:bookmarkEnd w:id="0"/>
      <w:r w:rsidRPr="000A4F14">
        <w:rPr>
          <w:rFonts w:ascii="Times New Roman" w:hAnsi="Times New Roman" w:cs="Times New Roman"/>
          <w:b/>
          <w:sz w:val="28"/>
          <w:szCs w:val="28"/>
        </w:rPr>
        <w:t>х Правил.</w:t>
      </w:r>
    </w:p>
    <w:sectPr w:rsidR="00A66139" w:rsidRPr="000A4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F14"/>
    <w:rsid w:val="000A4F14"/>
    <w:rsid w:val="00A66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685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2015-11-07T10:59:00Z</dcterms:created>
  <dcterms:modified xsi:type="dcterms:W3CDTF">2015-11-07T11:05:00Z</dcterms:modified>
</cp:coreProperties>
</file>